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CE9BB" w14:textId="4A9DD60D" w:rsidR="006936CC" w:rsidRPr="008C112F" w:rsidRDefault="00B46933" w:rsidP="00E63631">
      <w:pPr>
        <w:pStyle w:val="Title"/>
        <w:ind w:left="810"/>
        <w:rPr>
          <w:rFonts w:ascii="Georgia" w:hAnsi="Georgia"/>
          <w:color w:val="008A87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80EDDA" wp14:editId="071E2231">
            <wp:simplePos x="0" y="0"/>
            <wp:positionH relativeFrom="margin">
              <wp:posOffset>60960</wp:posOffset>
            </wp:positionH>
            <wp:positionV relativeFrom="paragraph">
              <wp:posOffset>-294640</wp:posOffset>
            </wp:positionV>
            <wp:extent cx="1407663" cy="1047750"/>
            <wp:effectExtent l="0" t="0" r="2540" b="0"/>
            <wp:wrapNone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63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E3B0A" w14:textId="77777777" w:rsidR="006D0409" w:rsidRDefault="00082CB1" w:rsidP="006D0409">
      <w:pPr>
        <w:ind w:left="810"/>
        <w:rPr>
          <w:b/>
          <w:color w:val="auto"/>
          <w:sz w:val="10"/>
          <w:szCs w:val="10"/>
        </w:rPr>
      </w:pPr>
      <w:r>
        <w:rPr>
          <w:b/>
          <w:color w:val="auto"/>
        </w:rPr>
        <w:tab/>
      </w:r>
    </w:p>
    <w:p w14:paraId="1DFACE61" w14:textId="743B5F6E" w:rsidR="00B46933" w:rsidRDefault="004E6292" w:rsidP="006D0409">
      <w:pPr>
        <w:ind w:left="0"/>
        <w:rPr>
          <w:color w:val="CECCCA" w:themeColor="background2" w:themeShade="E6"/>
          <w:sz w:val="24"/>
          <w:szCs w:val="24"/>
        </w:rPr>
      </w:pPr>
      <w:r w:rsidRPr="004E6292">
        <w:rPr>
          <w:color w:val="CECCCA" w:themeColor="background2" w:themeShade="E6"/>
          <w:sz w:val="24"/>
          <w:szCs w:val="24"/>
        </w:rPr>
        <w:t>_____________________________________________________________________________</w:t>
      </w:r>
    </w:p>
    <w:p w14:paraId="3BB912A7" w14:textId="70DAD7D4" w:rsidR="004E6292" w:rsidRPr="008378E7" w:rsidRDefault="008378E7" w:rsidP="008378E7">
      <w:pPr>
        <w:tabs>
          <w:tab w:val="left" w:pos="3375"/>
        </w:tabs>
        <w:spacing w:after="0"/>
        <w:ind w:left="0"/>
        <w:jc w:val="center"/>
        <w:rPr>
          <w:b/>
          <w:bCs/>
          <w:color w:val="auto"/>
          <w:sz w:val="24"/>
          <w:u w:val="single"/>
        </w:rPr>
      </w:pPr>
      <w:r w:rsidRPr="008378E7">
        <w:rPr>
          <w:b/>
          <w:bCs/>
          <w:color w:val="auto"/>
          <w:sz w:val="24"/>
          <w:u w:val="single"/>
        </w:rPr>
        <w:t xml:space="preserve">Communication Agreement </w:t>
      </w:r>
    </w:p>
    <w:p w14:paraId="7DAEB352" w14:textId="77777777" w:rsidR="008378E7" w:rsidRDefault="008378E7" w:rsidP="00AC3907">
      <w:pPr>
        <w:tabs>
          <w:tab w:val="left" w:pos="3375"/>
        </w:tabs>
        <w:spacing w:after="0"/>
        <w:ind w:left="0"/>
        <w:rPr>
          <w:color w:val="auto"/>
          <w:sz w:val="24"/>
        </w:rPr>
      </w:pPr>
    </w:p>
    <w:p w14:paraId="706947E1" w14:textId="21F3232B" w:rsidR="002035AC" w:rsidRPr="003366D6" w:rsidRDefault="00F33B0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 xml:space="preserve">Play &amp; Discover ELC </w:t>
      </w:r>
      <w:r w:rsidR="0085117C" w:rsidRPr="003366D6">
        <w:rPr>
          <w:color w:val="auto"/>
          <w:sz w:val="22"/>
          <w:szCs w:val="18"/>
        </w:rPr>
        <w:t>believes</w:t>
      </w:r>
      <w:r w:rsidRPr="003366D6">
        <w:rPr>
          <w:color w:val="auto"/>
          <w:sz w:val="22"/>
          <w:szCs w:val="18"/>
        </w:rPr>
        <w:t xml:space="preserve"> communication builds strong relationships.</w:t>
      </w:r>
      <w:r w:rsidR="00096F8C" w:rsidRPr="003366D6">
        <w:rPr>
          <w:color w:val="auto"/>
          <w:sz w:val="22"/>
          <w:szCs w:val="18"/>
        </w:rPr>
        <w:t xml:space="preserve">  </w:t>
      </w:r>
      <w:r w:rsidR="00636E89" w:rsidRPr="003366D6">
        <w:rPr>
          <w:color w:val="auto"/>
          <w:sz w:val="22"/>
          <w:szCs w:val="18"/>
        </w:rPr>
        <w:t>K</w:t>
      </w:r>
      <w:r w:rsidR="00096F8C" w:rsidRPr="003366D6">
        <w:rPr>
          <w:color w:val="auto"/>
          <w:sz w:val="22"/>
          <w:szCs w:val="18"/>
        </w:rPr>
        <w:t xml:space="preserve">eeping up with communication from the </w:t>
      </w:r>
      <w:proofErr w:type="spellStart"/>
      <w:r w:rsidR="00096F8C" w:rsidRPr="003366D6">
        <w:rPr>
          <w:color w:val="auto"/>
          <w:sz w:val="22"/>
          <w:szCs w:val="18"/>
        </w:rPr>
        <w:t>centre</w:t>
      </w:r>
      <w:proofErr w:type="spellEnd"/>
      <w:r w:rsidR="00096F8C" w:rsidRPr="003366D6">
        <w:rPr>
          <w:color w:val="auto"/>
          <w:sz w:val="22"/>
          <w:szCs w:val="18"/>
        </w:rPr>
        <w:t xml:space="preserve"> ensure</w:t>
      </w:r>
      <w:r w:rsidR="00636E89" w:rsidRPr="003366D6">
        <w:rPr>
          <w:color w:val="auto"/>
          <w:sz w:val="22"/>
          <w:szCs w:val="18"/>
        </w:rPr>
        <w:t>s</w:t>
      </w:r>
      <w:r w:rsidR="00096F8C" w:rsidRPr="003366D6">
        <w:rPr>
          <w:color w:val="auto"/>
          <w:sz w:val="22"/>
          <w:szCs w:val="18"/>
        </w:rPr>
        <w:t xml:space="preserve"> that everyone is on the same page and operating with the same knowledge.  </w:t>
      </w:r>
      <w:r w:rsidRPr="003366D6">
        <w:rPr>
          <w:color w:val="auto"/>
          <w:sz w:val="22"/>
          <w:szCs w:val="18"/>
        </w:rPr>
        <w:t xml:space="preserve">Our </w:t>
      </w:r>
      <w:r w:rsidR="00636E89" w:rsidRPr="003366D6">
        <w:rPr>
          <w:color w:val="auto"/>
          <w:sz w:val="22"/>
          <w:szCs w:val="18"/>
        </w:rPr>
        <w:t>main format of</w:t>
      </w:r>
      <w:r w:rsidRPr="003366D6">
        <w:rPr>
          <w:color w:val="auto"/>
          <w:sz w:val="22"/>
          <w:szCs w:val="18"/>
        </w:rPr>
        <w:t xml:space="preserve"> communication</w:t>
      </w:r>
      <w:r w:rsidR="00636E89" w:rsidRPr="003366D6">
        <w:rPr>
          <w:color w:val="auto"/>
          <w:sz w:val="22"/>
          <w:szCs w:val="18"/>
        </w:rPr>
        <w:t xml:space="preserve"> is</w:t>
      </w:r>
      <w:r w:rsidRPr="003366D6">
        <w:rPr>
          <w:color w:val="auto"/>
          <w:sz w:val="22"/>
          <w:szCs w:val="18"/>
        </w:rPr>
        <w:t xml:space="preserve"> Storypark</w:t>
      </w:r>
      <w:r w:rsidR="00636E89" w:rsidRPr="003366D6">
        <w:rPr>
          <w:color w:val="auto"/>
          <w:sz w:val="22"/>
          <w:szCs w:val="18"/>
        </w:rPr>
        <w:t>.  On occasion we</w:t>
      </w:r>
      <w:r w:rsidR="00310D3F" w:rsidRPr="003366D6">
        <w:rPr>
          <w:color w:val="auto"/>
          <w:sz w:val="22"/>
          <w:szCs w:val="18"/>
        </w:rPr>
        <w:t xml:space="preserve"> do also </w:t>
      </w:r>
      <w:r w:rsidRPr="003366D6">
        <w:rPr>
          <w:color w:val="auto"/>
          <w:sz w:val="22"/>
          <w:szCs w:val="18"/>
        </w:rPr>
        <w:t xml:space="preserve">hang notes on lockers or the doors.  </w:t>
      </w:r>
    </w:p>
    <w:p w14:paraId="2664F5DD" w14:textId="77777777" w:rsidR="001204A2" w:rsidRPr="003366D6" w:rsidRDefault="001204A2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</w:p>
    <w:p w14:paraId="5341B80D" w14:textId="106C8370" w:rsidR="001204A2" w:rsidRPr="003366D6" w:rsidRDefault="001204A2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Types of communication you will receive are:</w:t>
      </w:r>
    </w:p>
    <w:p w14:paraId="1437C2A4" w14:textId="39ADBE54" w:rsidR="001204A2" w:rsidRPr="003366D6" w:rsidRDefault="001204A2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Monthly newsletters</w:t>
      </w:r>
      <w:r w:rsidR="00F33B09" w:rsidRPr="003366D6">
        <w:rPr>
          <w:color w:val="auto"/>
          <w:sz w:val="22"/>
          <w:szCs w:val="18"/>
        </w:rPr>
        <w:t xml:space="preserve"> (on or around the 1</w:t>
      </w:r>
      <w:r w:rsidR="00F33B09" w:rsidRPr="003366D6">
        <w:rPr>
          <w:color w:val="auto"/>
          <w:sz w:val="22"/>
          <w:szCs w:val="18"/>
          <w:vertAlign w:val="superscript"/>
        </w:rPr>
        <w:t>st</w:t>
      </w:r>
      <w:r w:rsidR="00F33B09" w:rsidRPr="003366D6">
        <w:rPr>
          <w:color w:val="auto"/>
          <w:sz w:val="22"/>
          <w:szCs w:val="18"/>
        </w:rPr>
        <w:t xml:space="preserve"> of the month)</w:t>
      </w:r>
    </w:p>
    <w:p w14:paraId="2C803547" w14:textId="078DE88F" w:rsidR="001204A2" w:rsidRPr="003366D6" w:rsidRDefault="001204A2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Holiday closures</w:t>
      </w:r>
    </w:p>
    <w:p w14:paraId="741360F3" w14:textId="6F596C99" w:rsidR="00F33B09" w:rsidRPr="003366D6" w:rsidRDefault="00F33B0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  <w:lang w:val="fr-FR"/>
        </w:rPr>
      </w:pPr>
      <w:r w:rsidRPr="003366D6">
        <w:rPr>
          <w:color w:val="auto"/>
          <w:sz w:val="22"/>
          <w:szCs w:val="18"/>
          <w:lang w:val="fr-FR"/>
        </w:rPr>
        <w:t xml:space="preserve">Emergent situation communications (power outage, </w:t>
      </w:r>
      <w:r w:rsidR="00AB2BD4" w:rsidRPr="003366D6">
        <w:rPr>
          <w:color w:val="auto"/>
          <w:sz w:val="22"/>
          <w:szCs w:val="18"/>
          <w:lang w:val="fr-FR"/>
        </w:rPr>
        <w:t>e</w:t>
      </w:r>
      <w:r w:rsidRPr="003366D6">
        <w:rPr>
          <w:color w:val="auto"/>
          <w:sz w:val="22"/>
          <w:szCs w:val="18"/>
          <w:lang w:val="fr-FR"/>
        </w:rPr>
        <w:t>vacuations etc.)</w:t>
      </w:r>
    </w:p>
    <w:p w14:paraId="510E186D" w14:textId="0B4A7CA8" w:rsidR="001204A2" w:rsidRPr="003366D6" w:rsidRDefault="001204A2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Special</w:t>
      </w:r>
      <w:r w:rsidR="00F33B09" w:rsidRPr="003366D6">
        <w:rPr>
          <w:color w:val="auto"/>
          <w:sz w:val="22"/>
          <w:szCs w:val="18"/>
        </w:rPr>
        <w:t>/</w:t>
      </w:r>
      <w:r w:rsidRPr="003366D6">
        <w:rPr>
          <w:color w:val="auto"/>
          <w:sz w:val="22"/>
          <w:szCs w:val="18"/>
        </w:rPr>
        <w:t>Party days for the children</w:t>
      </w:r>
    </w:p>
    <w:p w14:paraId="4F216E08" w14:textId="0146B236" w:rsidR="001204A2" w:rsidRPr="003366D6" w:rsidRDefault="001204A2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Family events</w:t>
      </w:r>
    </w:p>
    <w:p w14:paraId="07906BCF" w14:textId="0364827D" w:rsidR="00F33B09" w:rsidRPr="003366D6" w:rsidRDefault="00F33B0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 xml:space="preserve">Fundraisers </w:t>
      </w:r>
    </w:p>
    <w:p w14:paraId="070AF2A3" w14:textId="3BBCD28B" w:rsidR="001204A2" w:rsidRPr="003366D6" w:rsidRDefault="00F33B0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Requests from your child’s educator</w:t>
      </w:r>
    </w:p>
    <w:p w14:paraId="64D0ED40" w14:textId="77777777" w:rsidR="00F33B09" w:rsidRPr="003366D6" w:rsidRDefault="00F33B09" w:rsidP="00F33B09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Messages from our Board of Directors</w:t>
      </w:r>
    </w:p>
    <w:p w14:paraId="487D4D18" w14:textId="339F2744" w:rsidR="008378E7" w:rsidRPr="003366D6" w:rsidRDefault="00F33B0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Important information from the Ministry of Education</w:t>
      </w:r>
    </w:p>
    <w:p w14:paraId="07A5F565" w14:textId="0563B039" w:rsidR="00F33B09" w:rsidRPr="003366D6" w:rsidRDefault="00F33B0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</w:p>
    <w:p w14:paraId="3F84B81B" w14:textId="36565074" w:rsidR="00F33B09" w:rsidRPr="003366D6" w:rsidRDefault="00310D3F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As part of the</w:t>
      </w:r>
      <w:r w:rsidR="00F33B09" w:rsidRPr="003366D6">
        <w:rPr>
          <w:color w:val="auto"/>
          <w:sz w:val="22"/>
          <w:szCs w:val="18"/>
        </w:rPr>
        <w:t xml:space="preserve"> communication agreement, Play &amp; Discover </w:t>
      </w:r>
      <w:r w:rsidR="00B74BCC" w:rsidRPr="003366D6">
        <w:rPr>
          <w:color w:val="auto"/>
          <w:sz w:val="22"/>
          <w:szCs w:val="18"/>
        </w:rPr>
        <w:t>ELC</w:t>
      </w:r>
      <w:r w:rsidR="00F33B09" w:rsidRPr="003366D6">
        <w:rPr>
          <w:color w:val="auto"/>
          <w:sz w:val="22"/>
          <w:szCs w:val="18"/>
        </w:rPr>
        <w:t xml:space="preserve"> agree</w:t>
      </w:r>
      <w:r w:rsidRPr="003366D6">
        <w:rPr>
          <w:color w:val="auto"/>
          <w:sz w:val="22"/>
          <w:szCs w:val="18"/>
        </w:rPr>
        <w:t>s</w:t>
      </w:r>
      <w:r w:rsidR="00F33B09" w:rsidRPr="003366D6">
        <w:rPr>
          <w:color w:val="auto"/>
          <w:sz w:val="22"/>
          <w:szCs w:val="18"/>
        </w:rPr>
        <w:t xml:space="preserve"> to send out notices, newsletters, etc. in prompt</w:t>
      </w:r>
      <w:r w:rsidR="00235891" w:rsidRPr="003366D6">
        <w:rPr>
          <w:color w:val="auto"/>
          <w:sz w:val="22"/>
          <w:szCs w:val="18"/>
        </w:rPr>
        <w:t>ly</w:t>
      </w:r>
      <w:r w:rsidR="00F33B09" w:rsidRPr="003366D6">
        <w:rPr>
          <w:color w:val="auto"/>
          <w:sz w:val="22"/>
          <w:szCs w:val="18"/>
        </w:rPr>
        <w:t xml:space="preserve"> to allow families to have time to read, process and respond (if needed) to any information or deadlines.  </w:t>
      </w:r>
    </w:p>
    <w:p w14:paraId="164F36F1" w14:textId="77777777" w:rsidR="00096F8C" w:rsidRPr="003366D6" w:rsidRDefault="00096F8C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</w:p>
    <w:p w14:paraId="541000A9" w14:textId="074EB49B" w:rsidR="004762DB" w:rsidRPr="003366D6" w:rsidRDefault="00096F8C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I, ________________________</w:t>
      </w:r>
      <w:r w:rsidR="00755E59" w:rsidRPr="003366D6">
        <w:rPr>
          <w:color w:val="auto"/>
          <w:sz w:val="22"/>
          <w:szCs w:val="18"/>
        </w:rPr>
        <w:t>_, agree</w:t>
      </w:r>
      <w:r w:rsidRPr="003366D6">
        <w:rPr>
          <w:color w:val="auto"/>
          <w:sz w:val="22"/>
          <w:szCs w:val="18"/>
        </w:rPr>
        <w:t xml:space="preserve"> to keep up to date with all communications from Play &amp; Discover (Storypark, notes on lockers).  </w:t>
      </w:r>
    </w:p>
    <w:p w14:paraId="4B2EEB79" w14:textId="7CD5ADCC" w:rsidR="0010799D" w:rsidRPr="003366D6" w:rsidRDefault="0010799D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Please initial each statement</w:t>
      </w:r>
    </w:p>
    <w:p w14:paraId="4FF36809" w14:textId="4E3BCB82" w:rsidR="008F5939" w:rsidRPr="003366D6" w:rsidRDefault="008F5939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 xml:space="preserve">______ </w:t>
      </w:r>
      <w:r w:rsidR="00096F8C" w:rsidRPr="003366D6">
        <w:rPr>
          <w:color w:val="auto"/>
          <w:sz w:val="22"/>
          <w:szCs w:val="18"/>
        </w:rPr>
        <w:t xml:space="preserve">I understand </w:t>
      </w:r>
      <w:r w:rsidR="00B57B21" w:rsidRPr="003366D6">
        <w:rPr>
          <w:color w:val="auto"/>
          <w:sz w:val="22"/>
          <w:szCs w:val="18"/>
        </w:rPr>
        <w:t xml:space="preserve">that </w:t>
      </w:r>
      <w:r w:rsidRPr="003366D6">
        <w:rPr>
          <w:color w:val="auto"/>
          <w:sz w:val="22"/>
          <w:szCs w:val="18"/>
        </w:rPr>
        <w:t>should</w:t>
      </w:r>
      <w:r w:rsidR="00096F8C" w:rsidRPr="003366D6">
        <w:rPr>
          <w:color w:val="auto"/>
          <w:sz w:val="22"/>
          <w:szCs w:val="18"/>
        </w:rPr>
        <w:t xml:space="preserve"> not keep up to </w:t>
      </w:r>
      <w:r w:rsidR="00F33B09" w:rsidRPr="003366D6">
        <w:rPr>
          <w:color w:val="auto"/>
          <w:sz w:val="22"/>
          <w:szCs w:val="18"/>
        </w:rPr>
        <w:t>date,</w:t>
      </w:r>
      <w:r w:rsidR="00096F8C" w:rsidRPr="003366D6">
        <w:rPr>
          <w:color w:val="auto"/>
          <w:sz w:val="22"/>
          <w:szCs w:val="18"/>
        </w:rPr>
        <w:t xml:space="preserve"> I may miss deadlines or important </w:t>
      </w:r>
      <w:r w:rsidR="00A15148" w:rsidRPr="003366D6">
        <w:rPr>
          <w:color w:val="auto"/>
          <w:sz w:val="22"/>
          <w:szCs w:val="18"/>
        </w:rPr>
        <w:t>information.</w:t>
      </w:r>
      <w:r w:rsidR="00755E59" w:rsidRPr="003366D6">
        <w:rPr>
          <w:color w:val="auto"/>
          <w:sz w:val="22"/>
          <w:szCs w:val="18"/>
        </w:rPr>
        <w:t xml:space="preserve"> </w:t>
      </w:r>
      <w:r w:rsidR="0010799D" w:rsidRPr="003366D6">
        <w:rPr>
          <w:color w:val="auto"/>
          <w:sz w:val="22"/>
          <w:szCs w:val="18"/>
        </w:rPr>
        <w:t xml:space="preserve"> </w:t>
      </w:r>
    </w:p>
    <w:p w14:paraId="045ACBA8" w14:textId="208B3210" w:rsidR="00096F8C" w:rsidRDefault="00A15148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______</w:t>
      </w:r>
      <w:r w:rsidR="00096F8C" w:rsidRPr="003366D6">
        <w:rPr>
          <w:color w:val="auto"/>
          <w:sz w:val="22"/>
          <w:szCs w:val="18"/>
        </w:rPr>
        <w:t xml:space="preserve"> </w:t>
      </w:r>
      <w:r w:rsidRPr="003366D6">
        <w:rPr>
          <w:color w:val="auto"/>
          <w:sz w:val="22"/>
          <w:szCs w:val="18"/>
        </w:rPr>
        <w:t>I understand this could lead to</w:t>
      </w:r>
      <w:r w:rsidR="00096F8C" w:rsidRPr="003366D6">
        <w:rPr>
          <w:color w:val="auto"/>
          <w:sz w:val="22"/>
          <w:szCs w:val="18"/>
        </w:rPr>
        <w:t xml:space="preserve"> me not having access to care during holidays, missing important family days, or fundraisers, etc.  </w:t>
      </w:r>
    </w:p>
    <w:p w14:paraId="62B11A4F" w14:textId="77777777" w:rsidR="003366D6" w:rsidRPr="00D64C87" w:rsidRDefault="003366D6" w:rsidP="00AC3907">
      <w:pPr>
        <w:tabs>
          <w:tab w:val="left" w:pos="3375"/>
        </w:tabs>
        <w:spacing w:after="0"/>
        <w:ind w:left="0"/>
        <w:rPr>
          <w:color w:val="auto"/>
          <w:sz w:val="10"/>
          <w:szCs w:val="6"/>
        </w:rPr>
      </w:pPr>
    </w:p>
    <w:p w14:paraId="403E021C" w14:textId="77777777" w:rsidR="00EF006D" w:rsidRPr="003366D6" w:rsidRDefault="00EF006D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</w:p>
    <w:p w14:paraId="09F5FBA3" w14:textId="72B8B0AD" w:rsidR="00096F8C" w:rsidRPr="003366D6" w:rsidRDefault="00EF006D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______________________________      __________________________</w:t>
      </w:r>
    </w:p>
    <w:p w14:paraId="790E9306" w14:textId="293C4C51" w:rsidR="00EF006D" w:rsidRPr="003366D6" w:rsidRDefault="00EF006D" w:rsidP="00AC390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Signature</w:t>
      </w:r>
      <w:r w:rsidRPr="003366D6">
        <w:rPr>
          <w:color w:val="auto"/>
          <w:sz w:val="22"/>
          <w:szCs w:val="18"/>
        </w:rPr>
        <w:tab/>
        <w:t xml:space="preserve">          Date </w:t>
      </w:r>
    </w:p>
    <w:p w14:paraId="2D8CD730" w14:textId="77777777" w:rsidR="00096F8C" w:rsidRDefault="00096F8C" w:rsidP="00AC3907">
      <w:pPr>
        <w:tabs>
          <w:tab w:val="left" w:pos="3375"/>
        </w:tabs>
        <w:spacing w:after="0"/>
        <w:ind w:left="0"/>
        <w:rPr>
          <w:color w:val="auto"/>
          <w:sz w:val="24"/>
        </w:rPr>
      </w:pPr>
    </w:p>
    <w:p w14:paraId="21455CA6" w14:textId="77777777" w:rsidR="003366D6" w:rsidRPr="003366D6" w:rsidRDefault="003366D6" w:rsidP="003366D6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</w:p>
    <w:p w14:paraId="7D001D4C" w14:textId="77777777" w:rsidR="003366D6" w:rsidRPr="003366D6" w:rsidRDefault="003366D6" w:rsidP="003366D6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 w:rsidRPr="003366D6">
        <w:rPr>
          <w:color w:val="auto"/>
          <w:sz w:val="22"/>
          <w:szCs w:val="18"/>
        </w:rPr>
        <w:t>______________________________      __________________________</w:t>
      </w:r>
    </w:p>
    <w:p w14:paraId="73ECE9CD" w14:textId="202F2EDF" w:rsidR="00C64867" w:rsidRPr="00D64C87" w:rsidRDefault="003366D6" w:rsidP="00D64C87">
      <w:pPr>
        <w:tabs>
          <w:tab w:val="left" w:pos="3375"/>
        </w:tabs>
        <w:spacing w:after="0"/>
        <w:ind w:left="0"/>
        <w:rPr>
          <w:color w:val="auto"/>
          <w:sz w:val="22"/>
          <w:szCs w:val="18"/>
        </w:rPr>
      </w:pPr>
      <w:r>
        <w:rPr>
          <w:color w:val="auto"/>
          <w:sz w:val="22"/>
          <w:szCs w:val="18"/>
        </w:rPr>
        <w:t xml:space="preserve">Management </w:t>
      </w:r>
      <w:r w:rsidRPr="003366D6">
        <w:rPr>
          <w:color w:val="auto"/>
          <w:sz w:val="22"/>
          <w:szCs w:val="18"/>
        </w:rPr>
        <w:t>Signature</w:t>
      </w:r>
      <w:r w:rsidRPr="003366D6">
        <w:rPr>
          <w:color w:val="auto"/>
          <w:sz w:val="22"/>
          <w:szCs w:val="18"/>
        </w:rPr>
        <w:tab/>
        <w:t xml:space="preserve">          Date </w:t>
      </w:r>
    </w:p>
    <w:sectPr w:rsidR="00C64867" w:rsidRPr="00D64C87" w:rsidSect="00096F8C">
      <w:footerReference w:type="default" r:id="rId8"/>
      <w:footerReference w:type="first" r:id="rId9"/>
      <w:pgSz w:w="12240" w:h="15840" w:code="1"/>
      <w:pgMar w:top="1440" w:right="1440" w:bottom="1440" w:left="1440" w:header="72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F9D7" w14:textId="77777777" w:rsidR="00FF501B" w:rsidRDefault="00FF501B">
      <w:pPr>
        <w:spacing w:after="0" w:line="240" w:lineRule="auto"/>
      </w:pPr>
      <w:r>
        <w:separator/>
      </w:r>
    </w:p>
    <w:p w14:paraId="18C48E4A" w14:textId="77777777" w:rsidR="00FF501B" w:rsidRDefault="00FF501B"/>
    <w:p w14:paraId="479376E9" w14:textId="77777777" w:rsidR="00FF501B" w:rsidRDefault="00FF501B"/>
  </w:endnote>
  <w:endnote w:type="continuationSeparator" w:id="0">
    <w:p w14:paraId="301DA233" w14:textId="77777777" w:rsidR="00FF501B" w:rsidRDefault="00FF501B">
      <w:pPr>
        <w:spacing w:after="0" w:line="240" w:lineRule="auto"/>
      </w:pPr>
      <w:r>
        <w:continuationSeparator/>
      </w:r>
    </w:p>
    <w:p w14:paraId="7BE44A94" w14:textId="77777777" w:rsidR="00FF501B" w:rsidRDefault="00FF501B"/>
    <w:p w14:paraId="000DF79F" w14:textId="77777777" w:rsidR="00FF501B" w:rsidRDefault="00FF501B"/>
  </w:endnote>
  <w:endnote w:type="continuationNotice" w:id="1">
    <w:p w14:paraId="05527FE0" w14:textId="77777777" w:rsidR="00FF501B" w:rsidRDefault="00FF501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E9DA" w14:textId="77777777" w:rsidR="006936CC" w:rsidRDefault="00C93E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9C151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4B832" w14:textId="4DB469A8" w:rsidR="008C112F" w:rsidRPr="00D604B1" w:rsidRDefault="00B46933" w:rsidP="00B46933">
    <w:pPr>
      <w:pStyle w:val="Footer"/>
      <w:jc w:val="center"/>
      <w:rPr>
        <w:b/>
        <w:bCs/>
        <w:i w:val="0"/>
        <w:iCs w:val="0"/>
        <w:color w:val="auto"/>
        <w:sz w:val="22"/>
        <w:szCs w:val="22"/>
      </w:rPr>
    </w:pPr>
    <w:r w:rsidRPr="00D604B1">
      <w:rPr>
        <w:b/>
        <w:bCs/>
        <w:i w:val="0"/>
        <w:iCs w:val="0"/>
        <w:color w:val="auto"/>
        <w:sz w:val="22"/>
        <w:szCs w:val="22"/>
      </w:rPr>
      <w:t xml:space="preserve">P.O. Box 556, 4500 Wascana Parkway| Regina, SK| S4P 3A3| 306-775-7916| </w:t>
    </w:r>
    <w:hyperlink r:id="rId1" w:history="1">
      <w:r w:rsidRPr="00D604B1">
        <w:rPr>
          <w:rStyle w:val="Hyperlink"/>
          <w:b/>
          <w:bCs/>
          <w:i w:val="0"/>
          <w:iCs w:val="0"/>
          <w:color w:val="auto"/>
          <w:sz w:val="22"/>
          <w:szCs w:val="22"/>
        </w:rPr>
        <w:t>melanie.bacon@saskpolytech.ca</w:t>
      </w:r>
    </w:hyperlink>
  </w:p>
  <w:p w14:paraId="72F87573" w14:textId="77777777" w:rsidR="00B46933" w:rsidRPr="00B46933" w:rsidRDefault="00B46933">
    <w:pPr>
      <w:pStyle w:val="Footer"/>
      <w:rPr>
        <w:i w:val="0"/>
        <w:i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BDFD9" w14:textId="77777777" w:rsidR="00FF501B" w:rsidRDefault="00FF501B">
      <w:pPr>
        <w:spacing w:after="0" w:line="240" w:lineRule="auto"/>
      </w:pPr>
      <w:r>
        <w:separator/>
      </w:r>
    </w:p>
    <w:p w14:paraId="19B76BCA" w14:textId="77777777" w:rsidR="00FF501B" w:rsidRDefault="00FF501B"/>
    <w:p w14:paraId="2CAEE3B3" w14:textId="77777777" w:rsidR="00FF501B" w:rsidRDefault="00FF501B"/>
  </w:footnote>
  <w:footnote w:type="continuationSeparator" w:id="0">
    <w:p w14:paraId="6912CF55" w14:textId="77777777" w:rsidR="00FF501B" w:rsidRDefault="00FF501B">
      <w:pPr>
        <w:spacing w:after="0" w:line="240" w:lineRule="auto"/>
      </w:pPr>
      <w:r>
        <w:continuationSeparator/>
      </w:r>
    </w:p>
    <w:p w14:paraId="11A8D2F0" w14:textId="77777777" w:rsidR="00FF501B" w:rsidRDefault="00FF501B"/>
    <w:p w14:paraId="14B0F99D" w14:textId="77777777" w:rsidR="00FF501B" w:rsidRDefault="00FF501B"/>
  </w:footnote>
  <w:footnote w:type="continuationNotice" w:id="1">
    <w:p w14:paraId="04637523" w14:textId="77777777" w:rsidR="00FF501B" w:rsidRDefault="00FF501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D0FDB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5887C0D"/>
    <w:multiLevelType w:val="multilevel"/>
    <w:tmpl w:val="981E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FE020A"/>
    <w:multiLevelType w:val="multilevel"/>
    <w:tmpl w:val="76BA62B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934366568">
    <w:abstractNumId w:val="2"/>
  </w:num>
  <w:num w:numId="2" w16cid:durableId="1352341110">
    <w:abstractNumId w:val="0"/>
  </w:num>
  <w:num w:numId="3" w16cid:durableId="118000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98D"/>
    <w:rsid w:val="0006074A"/>
    <w:rsid w:val="000637FB"/>
    <w:rsid w:val="00080112"/>
    <w:rsid w:val="00082CB1"/>
    <w:rsid w:val="00096F8C"/>
    <w:rsid w:val="000E7F64"/>
    <w:rsid w:val="0010799D"/>
    <w:rsid w:val="001204A2"/>
    <w:rsid w:val="00121F5D"/>
    <w:rsid w:val="00122DF2"/>
    <w:rsid w:val="00142E5D"/>
    <w:rsid w:val="00151F93"/>
    <w:rsid w:val="00152D18"/>
    <w:rsid w:val="00170655"/>
    <w:rsid w:val="001B0385"/>
    <w:rsid w:val="001D0346"/>
    <w:rsid w:val="001E2922"/>
    <w:rsid w:val="001E7F8F"/>
    <w:rsid w:val="002035AC"/>
    <w:rsid w:val="00212255"/>
    <w:rsid w:val="00235891"/>
    <w:rsid w:val="0024659E"/>
    <w:rsid w:val="00263245"/>
    <w:rsid w:val="00263AF7"/>
    <w:rsid w:val="00281AE4"/>
    <w:rsid w:val="00295A77"/>
    <w:rsid w:val="002C7134"/>
    <w:rsid w:val="003003B9"/>
    <w:rsid w:val="00310D3F"/>
    <w:rsid w:val="00312614"/>
    <w:rsid w:val="00322CC9"/>
    <w:rsid w:val="003366D6"/>
    <w:rsid w:val="00344C6F"/>
    <w:rsid w:val="00370D50"/>
    <w:rsid w:val="003857D6"/>
    <w:rsid w:val="0039429D"/>
    <w:rsid w:val="003B464B"/>
    <w:rsid w:val="003E0CA7"/>
    <w:rsid w:val="003E10A5"/>
    <w:rsid w:val="003E15A2"/>
    <w:rsid w:val="003F3593"/>
    <w:rsid w:val="004230C6"/>
    <w:rsid w:val="004762DB"/>
    <w:rsid w:val="00495AD3"/>
    <w:rsid w:val="004B69E1"/>
    <w:rsid w:val="004E0A7D"/>
    <w:rsid w:val="004E6292"/>
    <w:rsid w:val="004F2009"/>
    <w:rsid w:val="004F21CC"/>
    <w:rsid w:val="00515BE2"/>
    <w:rsid w:val="0055782C"/>
    <w:rsid w:val="00565C2E"/>
    <w:rsid w:val="00586170"/>
    <w:rsid w:val="005A6825"/>
    <w:rsid w:val="005A7F43"/>
    <w:rsid w:val="00604C60"/>
    <w:rsid w:val="00624007"/>
    <w:rsid w:val="00625226"/>
    <w:rsid w:val="00636E89"/>
    <w:rsid w:val="00637848"/>
    <w:rsid w:val="006549CD"/>
    <w:rsid w:val="00680371"/>
    <w:rsid w:val="006936CC"/>
    <w:rsid w:val="006B144F"/>
    <w:rsid w:val="006D0409"/>
    <w:rsid w:val="00706C8F"/>
    <w:rsid w:val="00713E09"/>
    <w:rsid w:val="00735632"/>
    <w:rsid w:val="00755E59"/>
    <w:rsid w:val="0077704C"/>
    <w:rsid w:val="0078518D"/>
    <w:rsid w:val="007934F1"/>
    <w:rsid w:val="007C1965"/>
    <w:rsid w:val="00804212"/>
    <w:rsid w:val="008378E7"/>
    <w:rsid w:val="0085117C"/>
    <w:rsid w:val="008532F6"/>
    <w:rsid w:val="00863387"/>
    <w:rsid w:val="008712CA"/>
    <w:rsid w:val="00880E44"/>
    <w:rsid w:val="008B7237"/>
    <w:rsid w:val="008C112F"/>
    <w:rsid w:val="008E2651"/>
    <w:rsid w:val="008F5939"/>
    <w:rsid w:val="009157D7"/>
    <w:rsid w:val="00923239"/>
    <w:rsid w:val="009C1513"/>
    <w:rsid w:val="009C2AA2"/>
    <w:rsid w:val="009D322A"/>
    <w:rsid w:val="009E3748"/>
    <w:rsid w:val="009F109E"/>
    <w:rsid w:val="00A06442"/>
    <w:rsid w:val="00A12F65"/>
    <w:rsid w:val="00A15148"/>
    <w:rsid w:val="00A24F0F"/>
    <w:rsid w:val="00A662FC"/>
    <w:rsid w:val="00AB2BD4"/>
    <w:rsid w:val="00AC3907"/>
    <w:rsid w:val="00AC5625"/>
    <w:rsid w:val="00AD68E2"/>
    <w:rsid w:val="00AE76C6"/>
    <w:rsid w:val="00AF2870"/>
    <w:rsid w:val="00B46933"/>
    <w:rsid w:val="00B57B21"/>
    <w:rsid w:val="00B60016"/>
    <w:rsid w:val="00B74BCC"/>
    <w:rsid w:val="00B93858"/>
    <w:rsid w:val="00B94F7A"/>
    <w:rsid w:val="00BA611D"/>
    <w:rsid w:val="00C11907"/>
    <w:rsid w:val="00C32A3B"/>
    <w:rsid w:val="00C51D31"/>
    <w:rsid w:val="00C64867"/>
    <w:rsid w:val="00C73738"/>
    <w:rsid w:val="00C74283"/>
    <w:rsid w:val="00C93E73"/>
    <w:rsid w:val="00CB7B77"/>
    <w:rsid w:val="00CC3D65"/>
    <w:rsid w:val="00CC6B03"/>
    <w:rsid w:val="00CF599F"/>
    <w:rsid w:val="00D20CAD"/>
    <w:rsid w:val="00D2134D"/>
    <w:rsid w:val="00D2530D"/>
    <w:rsid w:val="00D52EAD"/>
    <w:rsid w:val="00D604B1"/>
    <w:rsid w:val="00D62551"/>
    <w:rsid w:val="00D62CEC"/>
    <w:rsid w:val="00D64C87"/>
    <w:rsid w:val="00D83D4A"/>
    <w:rsid w:val="00D863C7"/>
    <w:rsid w:val="00D86607"/>
    <w:rsid w:val="00D91CE9"/>
    <w:rsid w:val="00DE7728"/>
    <w:rsid w:val="00E12CA9"/>
    <w:rsid w:val="00E27254"/>
    <w:rsid w:val="00E433BE"/>
    <w:rsid w:val="00E43FB2"/>
    <w:rsid w:val="00E5398D"/>
    <w:rsid w:val="00E63631"/>
    <w:rsid w:val="00E83C53"/>
    <w:rsid w:val="00E93C4E"/>
    <w:rsid w:val="00E95BAA"/>
    <w:rsid w:val="00EF006D"/>
    <w:rsid w:val="00F21ECC"/>
    <w:rsid w:val="00F228CB"/>
    <w:rsid w:val="00F33B09"/>
    <w:rsid w:val="00F41AEE"/>
    <w:rsid w:val="00F4314B"/>
    <w:rsid w:val="00F8023A"/>
    <w:rsid w:val="00F80989"/>
    <w:rsid w:val="00F97D88"/>
    <w:rsid w:val="00FB4DA1"/>
    <w:rsid w:val="00FC6825"/>
    <w:rsid w:val="00FE0AAE"/>
    <w:rsid w:val="00FF501B"/>
    <w:rsid w:val="12FBC2BB"/>
    <w:rsid w:val="1A792ADB"/>
    <w:rsid w:val="1CB2A924"/>
    <w:rsid w:val="2E259833"/>
    <w:rsid w:val="42E5A900"/>
    <w:rsid w:val="4B3D574D"/>
    <w:rsid w:val="57AC46AF"/>
    <w:rsid w:val="5AD375E8"/>
    <w:rsid w:val="78C1D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ECE9BB"/>
  <w15:chartTrackingRefBased/>
  <w15:docId w15:val="{825901AD-10AE-403E-B471-9019E8AF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C483D" w:themeColor="text2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uiPriority="6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EAD"/>
  </w:style>
  <w:style w:type="paragraph" w:styleId="Heading1">
    <w:name w:val="heading 1"/>
    <w:basedOn w:val="Normal"/>
    <w:link w:val="Heading1Char"/>
    <w:uiPriority w:val="9"/>
    <w:qFormat/>
    <w:rsid w:val="00344C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4C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after="300" w:line="240" w:lineRule="auto"/>
      <w:ind w:left="0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qFormat/>
    <w:pPr>
      <w:spacing w:line="276" w:lineRule="auto"/>
      <w:ind w:left="0"/>
    </w:pPr>
  </w:style>
  <w:style w:type="paragraph" w:styleId="Date">
    <w:name w:val="Date"/>
    <w:basedOn w:val="Normal"/>
    <w:next w:val="Salutation"/>
    <w:link w:val="DateChar"/>
    <w:uiPriority w:val="4"/>
    <w:unhideWhenUsed/>
    <w:qFormat/>
    <w:pPr>
      <w:spacing w:before="600" w:after="360"/>
    </w:pPr>
  </w:style>
  <w:style w:type="character" w:customStyle="1" w:styleId="DateChar">
    <w:name w:val="Date Char"/>
    <w:basedOn w:val="DefaultParagraphFont"/>
    <w:link w:val="Date"/>
    <w:uiPriority w:val="4"/>
  </w:style>
  <w:style w:type="paragraph" w:styleId="Salutation">
    <w:name w:val="Salutation"/>
    <w:basedOn w:val="Normal"/>
    <w:next w:val="Normal"/>
    <w:link w:val="SalutationChar"/>
    <w:uiPriority w:val="4"/>
    <w:unhideWhenUsed/>
    <w:qFormat/>
    <w:rPr>
      <w:b/>
      <w:bCs/>
    </w:rPr>
  </w:style>
  <w:style w:type="character" w:customStyle="1" w:styleId="SalutationChar">
    <w:name w:val="Salutation Char"/>
    <w:basedOn w:val="DefaultParagraphFont"/>
    <w:link w:val="Salutation"/>
    <w:uiPriority w:val="4"/>
    <w:rPr>
      <w:b/>
      <w:bCs/>
    </w:rPr>
  </w:style>
  <w:style w:type="paragraph" w:styleId="Closing">
    <w:name w:val="Closing"/>
    <w:basedOn w:val="Normal"/>
    <w:next w:val="Normal"/>
    <w:link w:val="ClosingChar"/>
    <w:uiPriority w:val="5"/>
    <w:unhideWhenUsed/>
    <w:qFormat/>
    <w:pPr>
      <w:spacing w:after="96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</w:style>
  <w:style w:type="paragraph" w:styleId="Header">
    <w:name w:val="header"/>
    <w:basedOn w:val="Normal"/>
    <w:link w:val="HeaderChar"/>
    <w:uiPriority w:val="94"/>
    <w:unhideWhenUsed/>
    <w:rsid w:val="009157D7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4"/>
    <w:rsid w:val="009157D7"/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4" w:color="BCB8AC" w:themeColor="text2" w:themeTint="66"/>
      </w:pBdr>
      <w:spacing w:after="0" w:line="240" w:lineRule="auto"/>
      <w:ind w:left="0"/>
      <w:jc w:val="right"/>
    </w:pPr>
    <w:rPr>
      <w:i/>
      <w:iCs/>
      <w:color w:val="F24F4F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i/>
      <w:iCs/>
      <w:color w:val="F24F4F" w:themeColor="accent1"/>
    </w:rPr>
  </w:style>
  <w:style w:type="paragraph" w:customStyle="1" w:styleId="Logo">
    <w:name w:val="Logo"/>
    <w:basedOn w:val="Normal"/>
    <w:uiPriority w:val="10"/>
    <w:qFormat/>
    <w:pPr>
      <w:spacing w:after="0"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344C6F"/>
    <w:rPr>
      <w:rFonts w:asciiTheme="majorHAnsi" w:eastAsiaTheme="majorEastAsia" w:hAnsiTheme="majorHAnsi" w:cstheme="majorBidi"/>
      <w:color w:val="F24F4F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44C6F"/>
    <w:rPr>
      <w:rFonts w:asciiTheme="majorHAnsi" w:eastAsiaTheme="majorEastAsia" w:hAnsiTheme="majorHAnsi" w:cstheme="majorBidi"/>
      <w:color w:val="F24F4F" w:themeColor="accent1"/>
      <w:sz w:val="26"/>
      <w:szCs w:val="26"/>
    </w:rPr>
  </w:style>
  <w:style w:type="paragraph" w:customStyle="1" w:styleId="ContactInfo">
    <w:name w:val="Contact Info"/>
    <w:basedOn w:val="Normal"/>
    <w:uiPriority w:val="4"/>
    <w:qFormat/>
    <w:rsid w:val="003F3593"/>
    <w:pPr>
      <w:spacing w:after="0" w:line="276" w:lineRule="auto"/>
      <w:ind w:left="0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8B7237"/>
    <w:rPr>
      <w:b/>
      <w:color w:val="F24F4F" w:themeColor="accent1"/>
    </w:rPr>
  </w:style>
  <w:style w:type="character" w:customStyle="1" w:styleId="SignatureChar">
    <w:name w:val="Signature Char"/>
    <w:basedOn w:val="DefaultParagraphFont"/>
    <w:link w:val="Signature"/>
    <w:uiPriority w:val="6"/>
    <w:rsid w:val="008B7237"/>
    <w:rPr>
      <w:b/>
      <w:color w:val="F24F4F" w:themeColor="accent1"/>
    </w:rPr>
  </w:style>
  <w:style w:type="paragraph" w:customStyle="1" w:styleId="Name">
    <w:name w:val="Name"/>
    <w:basedOn w:val="Normal"/>
    <w:uiPriority w:val="2"/>
    <w:qFormat/>
    <w:rsid w:val="008B7237"/>
    <w:pPr>
      <w:spacing w:after="0"/>
      <w:ind w:left="0"/>
    </w:pPr>
    <w:rPr>
      <w:b/>
      <w:color w:val="F24F4F" w:themeColor="accent1"/>
    </w:rPr>
  </w:style>
  <w:style w:type="character" w:styleId="Hyperlink">
    <w:name w:val="Hyperlink"/>
    <w:basedOn w:val="DefaultParagraphFont"/>
    <w:uiPriority w:val="99"/>
    <w:unhideWhenUsed/>
    <w:rsid w:val="00E5398D"/>
    <w:rPr>
      <w:color w:val="4C483D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F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C1513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C151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C11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3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elanie.bacon@saskpolytech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con6004.SIAST\AppData\Roaming\Microsoft\Templates\Letterhead%20(Red%20design)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(Red design)</Template>
  <TotalTime>12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Bacon, Melanie</dc:creator>
  <cp:keywords/>
  <dc:description/>
  <cp:lastModifiedBy>Bacon, Melanie</cp:lastModifiedBy>
  <cp:revision>20</cp:revision>
  <cp:lastPrinted>2023-08-21T21:56:00Z</cp:lastPrinted>
  <dcterms:created xsi:type="dcterms:W3CDTF">2023-08-21T21:37:00Z</dcterms:created>
  <dcterms:modified xsi:type="dcterms:W3CDTF">2023-08-22T17:46:00Z</dcterms:modified>
  <cp:version/>
</cp:coreProperties>
</file>